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0053" w14:textId="77777777" w:rsidR="00E319AB" w:rsidRDefault="00E319AB" w:rsidP="00E319AB">
      <w:pPr>
        <w:spacing w:after="0" w:line="240" w:lineRule="auto"/>
        <w:rPr>
          <w:noProof/>
        </w:rPr>
      </w:pPr>
    </w:p>
    <w:p w14:paraId="526349A0" w14:textId="6F51794A" w:rsidR="00E319AB" w:rsidRDefault="00E319AB" w:rsidP="00E3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630095B" wp14:editId="37DB8A1D">
            <wp:extent cx="6023240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4" t="3135" r="35382" b="4504"/>
                    <a:stretch/>
                  </pic:blipFill>
                  <pic:spPr bwMode="auto">
                    <a:xfrm>
                      <a:off x="0" y="0"/>
                      <a:ext cx="6039844" cy="415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95EC250" w14:textId="206B608A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Curtea de Apel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Bălţi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concurs pentru ocuparea funcției publice vacante de Specialist , Serviciul evidență și documentare procesuală a cauzelor  civile, comerciale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contencios administrativ. Termen limită pentru depunerea actelor 30.01.2020</w:t>
      </w:r>
    </w:p>
    <w:p w14:paraId="02403818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       În conformitate cu Regulamentul cu privire la ocuparea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publice vacante prin concurs, aprobat prin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Guvernului nr. 201 din 11 martie 2009, Curtea de Apel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Bălţi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concurs pentru ocuparea următoarelor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publice vacante:</w:t>
      </w:r>
    </w:p>
    <w:p w14:paraId="4FA773E0" w14:textId="34856844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Specialist , Serviciul evidență și documentare procesuală a cauzelor  civile, comerciale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contencios administrativ - 1 unitate, termen determinat</w:t>
      </w:r>
    </w:p>
    <w:p w14:paraId="66152EC4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FFF9A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    I. Sarcinile de bază:</w:t>
      </w:r>
    </w:p>
    <w:p w14:paraId="4370C55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Ţinerea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evidenţei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documentarea procesuală pe dosarele civile, comerciale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contencios administrativ;</w:t>
      </w:r>
    </w:p>
    <w:p w14:paraId="584FBBA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Primirea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înregistrarea electronică a cauzelor civile comerciale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contencios administrativ în Programul Integrat de Gestionare a Dosarelor;</w:t>
      </w:r>
    </w:p>
    <w:p w14:paraId="05DDD03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Primirea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înregistrarea manuală a cauzelor în registru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298A1883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Întomcirea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rapoartelor trimestriale, semestriale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anuale cu privire la statistica judiciară;</w:t>
      </w:r>
    </w:p>
    <w:p w14:paraId="31DB327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Întocmirea notelor informative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răspunsurilor la interpelările primite spre executare;</w:t>
      </w:r>
    </w:p>
    <w:p w14:paraId="412B765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Asigurarea transmiterii dosarelor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materialelor în arhiva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.</w:t>
      </w:r>
    </w:p>
    <w:p w14:paraId="706D1A1C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     II.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bază pentru participare la concurs:</w:t>
      </w:r>
    </w:p>
    <w:p w14:paraId="34A1F43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La o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publică vacantă poate candida persoana care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:</w:t>
      </w:r>
    </w:p>
    <w:p w14:paraId="778B633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Republicii Moldova;</w:t>
      </w:r>
    </w:p>
    <w:p w14:paraId="2E020DF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dispune de capacitatea deplină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1B28AB7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 nu a împlinit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vîrsta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necesară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dreptului la pensie pentru limită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vîrstă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434A4CD6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 în ultimii 3 ani, nu a fost destituită dintr-o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publică sau nu i-a încetat contractul individual de muncă pentru motive disciplinare;</w:t>
      </w:r>
    </w:p>
    <w:p w14:paraId="0749F90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nu are antecedente penale nestinse pentru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săvîrşite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79F09AF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lastRenderedPageBreak/>
        <w:t xml:space="preserve">-   nu este privată de dreptul de a ocupa anumite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sau de a exercita o anumită activitate, ca pedeapsă de bază sau complementară, ca urmare 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sentinţei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definitive prin care s-a dispus această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interdicţie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38FC69BF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limba de stat;</w:t>
      </w:r>
    </w:p>
    <w:p w14:paraId="0FB04A2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specifice pentru ocuparea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.</w:t>
      </w:r>
    </w:p>
    <w:p w14:paraId="7789308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    III. Persoanele interesate urmează să depună personal/prin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/prin e-mail Dosarul de concurs1, care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:</w:t>
      </w:r>
    </w:p>
    <w:p w14:paraId="2DC808AD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 formularul de participare (care poate fi descărcat aici);</w:t>
      </w:r>
    </w:p>
    <w:p w14:paraId="4FFC5A1A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  copia buletinului de identitate;</w:t>
      </w:r>
    </w:p>
    <w:p w14:paraId="302137EA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 copia diplomei de studii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 suplimentului la diplomă (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acte de studii eliberate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învăţămînt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acreditate în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provenienţă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urmează să prezinte Certificatul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echivalare, act eliberat de către Ministerul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);</w:t>
      </w:r>
    </w:p>
    <w:p w14:paraId="6F00DE8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copia certificatelor de absolvire a cursurilor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profesională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/sau de specializare;</w:t>
      </w:r>
    </w:p>
    <w:p w14:paraId="47A07CD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documentul ce atestă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unei limbi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(pentru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unde se solicită ca candidatul să posede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în domeniul dat);</w:t>
      </w:r>
    </w:p>
    <w:p w14:paraId="4BC7FF71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 copia carnetului de muncă;</w:t>
      </w:r>
    </w:p>
    <w:p w14:paraId="4BE07A2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documentele de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militară – pentru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recruţi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rezervişti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6F694B5D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 cazierul judiciar (cazierul judiciar poate fi înlocuit cu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pe proprie răspundere, care poate fi descărcată aici );</w:t>
      </w:r>
    </w:p>
    <w:p w14:paraId="1E3B74C3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 acordul cu privire la prelucrarea datelor cu caracter personal (care poate fi descărcat aici).</w:t>
      </w:r>
    </w:p>
    <w:p w14:paraId="63FAB39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    IV. Termenul de depunere a documentelor pentru participare la concurs – 30 ianuarie 2020 ora 17:00.</w:t>
      </w:r>
    </w:p>
    <w:p w14:paraId="3AC2D2D8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telefon de contact: 023160745.</w:t>
      </w:r>
    </w:p>
    <w:p w14:paraId="53D1A52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e-mail: cab@justice.md</w:t>
      </w:r>
    </w:p>
    <w:p w14:paraId="7385389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poştală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: mun.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Bălţi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str.Ştefan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cel Mare, nr.54, biroul nr. 103;</w:t>
      </w:r>
    </w:p>
    <w:p w14:paraId="1E774E76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persoana de contact: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Curicheru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Olga, specialist principal Serviciu resurse umane</w:t>
      </w:r>
    </w:p>
    <w:p w14:paraId="2C505E5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9AB">
        <w:rPr>
          <w:rFonts w:ascii="Times New Roman" w:hAnsi="Times New Roman" w:cs="Times New Roman"/>
          <w:sz w:val="24"/>
          <w:szCs w:val="24"/>
        </w:rPr>
        <w:t>Tilipeț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Marina ,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Şeful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secretariatului</w:t>
      </w:r>
    </w:p>
    <w:p w14:paraId="20D0B01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1 NOTĂ: Copiile documentelor nominalizate pot fi autentificate de notar sau prezentate împreună cu documentele originale pentru verificarea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veridicităţii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acestora. În cazul în care dosarul de concurs se depune prin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sau e-mail, această prevedere se aplică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probei scrise a concursului, sub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respingerii dosarului de concurs.</w:t>
      </w:r>
    </w:p>
    <w:p w14:paraId="0100B967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563BC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Acte normative de specialitate:</w:t>
      </w:r>
    </w:p>
    <w:p w14:paraId="7C5FE96D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Republicii Moldova;</w:t>
      </w:r>
    </w:p>
    <w:p w14:paraId="068B06E8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Acte legislative specifice domeniului de specialitate:</w:t>
      </w:r>
    </w:p>
    <w:p w14:paraId="1E94976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de Procedură Civilă al Republicii Moldova din 30.05.2003;</w:t>
      </w:r>
    </w:p>
    <w:p w14:paraId="457FEDF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Civil al Republicii Moldova din 06.06.2002;</w:t>
      </w:r>
    </w:p>
    <w:p w14:paraId="57D98130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Muncii al Republicii Moldova din 28.03.2003;</w:t>
      </w:r>
    </w:p>
    <w:p w14:paraId="4E3DE17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Familiei al Republicii Moldova din 26.10.2000;</w:t>
      </w:r>
    </w:p>
    <w:p w14:paraId="36FF293C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penal al Republicii Moldova din 18.04.2002;</w:t>
      </w:r>
    </w:p>
    <w:p w14:paraId="75DDB391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Codul de procedură penală al Republicii Moldova din 14.03.2003;</w:t>
      </w:r>
    </w:p>
    <w:p w14:paraId="553EBA8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Codul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al Republicii Moldova din 24.10.2008;</w:t>
      </w:r>
    </w:p>
    <w:p w14:paraId="6286F328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Legea nr. 514-XIII din 06 iulie 1995 privind organizarea judecătorească;</w:t>
      </w:r>
    </w:p>
    <w:p w14:paraId="6E2B3A1E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Legea contenciosului administrativ nr. 793 din 10.02.2000;</w:t>
      </w:r>
    </w:p>
    <w:p w14:paraId="0B618305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BFC8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Acte legislative specifice domeniului serviciului public:</w:t>
      </w:r>
    </w:p>
    <w:p w14:paraId="1642C8B7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Legea nr. 158-XVI din 04.07.2008 cu privire la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publică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statutul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funcţionarului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public;</w:t>
      </w:r>
    </w:p>
    <w:p w14:paraId="1B1AE4E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Legea nr. 25-XVI din 22.02.2008 privind Codul de conduită 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funcţionarului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public;</w:t>
      </w:r>
    </w:p>
    <w:p w14:paraId="71CB61C1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- Legea nr. 16-XVI din 15.02.2008 cu privire la conflictul de interese;</w:t>
      </w:r>
    </w:p>
    <w:p w14:paraId="2272170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lastRenderedPageBreak/>
        <w:t xml:space="preserve">- Legea nr. 1264-XV din 19.07.2002 privind declararea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controlul veniturilor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proprietăţii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demnitarilor de stat, judecătorilor, procurorilor,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publici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 unor persoane cu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de conducere;</w:t>
      </w:r>
    </w:p>
    <w:p w14:paraId="0DEA79BB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Legea nr. 90-XVI din 25.04.2008 cu privire la prevenirea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combaterea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corupţiei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774CBD04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Legea nr. 190-XIII din 19.07.1994 cu privire la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petiţionare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>;</w:t>
      </w:r>
    </w:p>
    <w:p w14:paraId="55FC4A99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 xml:space="preserve">- Legea nr. 271-XVI din 18.12.2008 privind verificarea titularilor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19AB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E319AB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4AC6AB12" w14:textId="77777777" w:rsidR="00E319AB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0F299" w14:textId="429DA310" w:rsidR="001416AD" w:rsidRPr="00E319AB" w:rsidRDefault="00E319AB" w:rsidP="00E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B">
        <w:rPr>
          <w:rFonts w:ascii="Times New Roman" w:hAnsi="Times New Roman" w:cs="Times New Roman"/>
          <w:sz w:val="24"/>
          <w:szCs w:val="24"/>
        </w:rPr>
        <w:t>Toate știrile</w:t>
      </w:r>
    </w:p>
    <w:sectPr w:rsidR="001416AD" w:rsidRPr="00E3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9"/>
    <w:rsid w:val="001416AD"/>
    <w:rsid w:val="00150023"/>
    <w:rsid w:val="00366DC9"/>
    <w:rsid w:val="00E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BFE"/>
  <w15:chartTrackingRefBased/>
  <w15:docId w15:val="{6A063A0A-B6D3-40F9-AA55-4C533DC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2020-02-17T09:59:00Z</dcterms:created>
  <dcterms:modified xsi:type="dcterms:W3CDTF">2020-02-17T09:59:00Z</dcterms:modified>
</cp:coreProperties>
</file>